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65" w:type="dxa"/>
        <w:tblInd w:w="-252" w:type="dxa"/>
        <w:tblLayout w:type="fixed"/>
        <w:tblLook w:val="04A0"/>
      </w:tblPr>
      <w:tblGrid>
        <w:gridCol w:w="2050"/>
        <w:gridCol w:w="1280"/>
        <w:gridCol w:w="2107"/>
        <w:gridCol w:w="4228"/>
      </w:tblGrid>
      <w:tr w:rsidR="00BD7457" w:rsidRPr="00F358D6" w:rsidTr="006168DF">
        <w:tc>
          <w:tcPr>
            <w:tcW w:w="3330" w:type="dxa"/>
            <w:gridSpan w:val="2"/>
          </w:tcPr>
          <w:p w:rsidR="00BD7457" w:rsidRPr="00F358D6" w:rsidRDefault="00BD7457" w:rsidP="006168DF">
            <w:pPr>
              <w:ind w:right="-1298"/>
              <w:rPr>
                <w:b/>
              </w:rPr>
            </w:pPr>
            <w:r w:rsidRPr="00F358D6">
              <w:rPr>
                <w:b/>
              </w:rPr>
              <w:t>Topic:</w:t>
            </w:r>
          </w:p>
          <w:p w:rsidR="004B31F6" w:rsidRPr="006168DF" w:rsidRDefault="000604B0">
            <w:r w:rsidRPr="006168DF">
              <w:t>Solar System</w:t>
            </w:r>
          </w:p>
          <w:p w:rsidR="004B31F6" w:rsidRPr="00F358D6" w:rsidRDefault="004B31F6">
            <w:pPr>
              <w:rPr>
                <w:b/>
              </w:rPr>
            </w:pPr>
          </w:p>
        </w:tc>
        <w:tc>
          <w:tcPr>
            <w:tcW w:w="2107" w:type="dxa"/>
          </w:tcPr>
          <w:p w:rsidR="00BD7457" w:rsidRDefault="00BD7457">
            <w:pPr>
              <w:rPr>
                <w:b/>
              </w:rPr>
            </w:pPr>
            <w:r w:rsidRPr="00F358D6">
              <w:rPr>
                <w:b/>
              </w:rPr>
              <w:t>Class:</w:t>
            </w:r>
          </w:p>
          <w:p w:rsidR="006168DF" w:rsidRPr="006168DF" w:rsidRDefault="006168DF">
            <w:r>
              <w:t>Science</w:t>
            </w:r>
          </w:p>
        </w:tc>
        <w:tc>
          <w:tcPr>
            <w:tcW w:w="4228" w:type="dxa"/>
          </w:tcPr>
          <w:p w:rsidR="00BD7457" w:rsidRDefault="00BD7457">
            <w:pPr>
              <w:rPr>
                <w:b/>
              </w:rPr>
            </w:pPr>
            <w:r w:rsidRPr="00F358D6">
              <w:rPr>
                <w:b/>
              </w:rPr>
              <w:t>Date:</w:t>
            </w:r>
          </w:p>
          <w:p w:rsidR="000604B0" w:rsidRPr="006168DF" w:rsidRDefault="006168DF">
            <w:r w:rsidRPr="006168DF">
              <w:t>11/24/12</w:t>
            </w:r>
          </w:p>
        </w:tc>
      </w:tr>
      <w:tr w:rsidR="009F3DED" w:rsidRPr="00F358D6" w:rsidTr="006168DF">
        <w:tc>
          <w:tcPr>
            <w:tcW w:w="3330" w:type="dxa"/>
            <w:gridSpan w:val="2"/>
          </w:tcPr>
          <w:p w:rsidR="009F3DED" w:rsidRDefault="009F3DED">
            <w:pPr>
              <w:rPr>
                <w:b/>
              </w:rPr>
            </w:pPr>
            <w:r>
              <w:rPr>
                <w:b/>
              </w:rPr>
              <w:t>Standards:</w:t>
            </w:r>
          </w:p>
          <w:p w:rsidR="009F3DED" w:rsidRDefault="009F3DED">
            <w:pPr>
              <w:rPr>
                <w:b/>
              </w:rPr>
            </w:pPr>
          </w:p>
          <w:p w:rsidR="009F3DED" w:rsidRDefault="009F3DED">
            <w:pPr>
              <w:rPr>
                <w:b/>
              </w:rPr>
            </w:pPr>
          </w:p>
          <w:p w:rsidR="009F3DED" w:rsidRPr="00F358D6" w:rsidRDefault="009F3DED">
            <w:pPr>
              <w:rPr>
                <w:b/>
              </w:rPr>
            </w:pPr>
          </w:p>
        </w:tc>
        <w:tc>
          <w:tcPr>
            <w:tcW w:w="6335" w:type="dxa"/>
            <w:gridSpan w:val="2"/>
          </w:tcPr>
          <w:p w:rsidR="00A05EDC" w:rsidRPr="00A05EDC" w:rsidRDefault="007E373D" w:rsidP="00353C87">
            <w:pPr>
              <w:rPr>
                <w:rStyle w:val="apple-converted-space"/>
                <w:rFonts w:cs="Arial"/>
                <w:shd w:val="clear" w:color="auto" w:fill="F7F7F7"/>
              </w:rPr>
            </w:pPr>
            <w:hyperlink r:id="rId6" w:history="1">
              <w:r w:rsidR="00E51A52" w:rsidRPr="00A05EDC">
                <w:rPr>
                  <w:rStyle w:val="Hyperlink"/>
                  <w:rFonts w:cs="Arial"/>
                  <w:color w:val="auto"/>
                  <w:u w:val="none"/>
                </w:rPr>
                <w:t>SC.1.N.1.1: Raise questions about the natural world, investigate them in teams through free exploration, and generate appropriate explanations based on those explorations.</w:t>
              </w:r>
            </w:hyperlink>
            <w:r w:rsidR="00E51A52" w:rsidRPr="00A05EDC">
              <w:rPr>
                <w:rStyle w:val="apple-converted-space"/>
                <w:rFonts w:cs="Arial"/>
                <w:shd w:val="clear" w:color="auto" w:fill="F7F7F7"/>
              </w:rPr>
              <w:t> </w:t>
            </w:r>
          </w:p>
          <w:p w:rsidR="00A05EDC" w:rsidRPr="00A05EDC" w:rsidRDefault="007E373D" w:rsidP="00353C87">
            <w:pPr>
              <w:rPr>
                <w:rStyle w:val="apple-converted-space"/>
                <w:rFonts w:cs="Arial"/>
                <w:shd w:val="clear" w:color="auto" w:fill="F7F7F7"/>
              </w:rPr>
            </w:pPr>
            <w:hyperlink r:id="rId7" w:history="1">
              <w:r w:rsidR="00A05EDC" w:rsidRPr="00A05EDC">
                <w:rPr>
                  <w:rStyle w:val="Hyperlink"/>
                  <w:rFonts w:cs="Arial"/>
                  <w:color w:val="auto"/>
                  <w:u w:val="none"/>
                </w:rPr>
                <w:t>SC.1.N.1.3: Keep records as appropriate - such as pictorial and written records - of investigations conducted.</w:t>
              </w:r>
            </w:hyperlink>
            <w:r w:rsidR="00A05EDC" w:rsidRPr="00A05EDC">
              <w:rPr>
                <w:rStyle w:val="apple-converted-space"/>
                <w:rFonts w:cs="Arial"/>
                <w:shd w:val="clear" w:color="auto" w:fill="F7F7F7"/>
              </w:rPr>
              <w:t> </w:t>
            </w:r>
          </w:p>
          <w:p w:rsidR="00E51A52" w:rsidRPr="00E51A52" w:rsidRDefault="007E373D" w:rsidP="00353C87">
            <w:pPr>
              <w:rPr>
                <w:rStyle w:val="apple-converted-space"/>
                <w:rFonts w:cs="Arial"/>
                <w:shd w:val="clear" w:color="auto" w:fill="FFFFFF"/>
              </w:rPr>
            </w:pPr>
            <w:hyperlink r:id="rId8" w:history="1">
              <w:r w:rsidR="00E51A52" w:rsidRPr="00E51A52">
                <w:rPr>
                  <w:rStyle w:val="Hyperlink"/>
                  <w:rFonts w:cs="Arial"/>
                  <w:color w:val="auto"/>
                  <w:u w:val="none"/>
                </w:rPr>
                <w:t>LA.1.1.6.1: The student will use new vocabulary that is introduced and taught directly</w:t>
              </w:r>
            </w:hyperlink>
          </w:p>
          <w:p w:rsidR="00E51A52" w:rsidRPr="00E51A52" w:rsidRDefault="007E373D" w:rsidP="00E51A52">
            <w:pPr>
              <w:rPr>
                <w:rFonts w:cs="Andalus"/>
                <w:b/>
              </w:rPr>
            </w:pPr>
            <w:hyperlink r:id="rId9" w:history="1">
              <w:r w:rsidR="00E51A52" w:rsidRPr="00E51A52">
                <w:rPr>
                  <w:rStyle w:val="Hyperlink"/>
                  <w:rFonts w:cs="Arial"/>
                  <w:color w:val="auto"/>
                  <w:u w:val="none"/>
                </w:rPr>
                <w:t>LA.1.1.6.5: The student will relate new vocabulary to prior knowledge</w:t>
              </w:r>
            </w:hyperlink>
            <w:r w:rsidR="00E51A52" w:rsidRPr="00E51A52">
              <w:rPr>
                <w:rStyle w:val="apple-converted-space"/>
                <w:rFonts w:ascii="Arial" w:hAnsi="Arial" w:cs="Arial"/>
                <w:sz w:val="15"/>
                <w:szCs w:val="15"/>
                <w:shd w:val="clear" w:color="auto" w:fill="FFFFFF"/>
              </w:rPr>
              <w:t> </w:t>
            </w:r>
          </w:p>
        </w:tc>
      </w:tr>
      <w:tr w:rsidR="00BD7457" w:rsidRPr="00F358D6" w:rsidTr="006168DF">
        <w:tc>
          <w:tcPr>
            <w:tcW w:w="3330" w:type="dxa"/>
            <w:gridSpan w:val="2"/>
          </w:tcPr>
          <w:p w:rsidR="00BD7457" w:rsidRPr="00F358D6" w:rsidRDefault="00BD7457">
            <w:pPr>
              <w:rPr>
                <w:b/>
              </w:rPr>
            </w:pPr>
            <w:r w:rsidRPr="00F358D6">
              <w:rPr>
                <w:b/>
              </w:rPr>
              <w:t>Content Objective:</w:t>
            </w:r>
          </w:p>
          <w:p w:rsidR="004B31F6" w:rsidRPr="00F358D6" w:rsidRDefault="004B31F6"/>
          <w:p w:rsidR="004B31F6" w:rsidRPr="00F358D6" w:rsidRDefault="00A05EDC" w:rsidP="00A05EDC">
            <w:r>
              <w:t>Students will demonstrate understanding that the solar system consists of the sun and the eight planets that orbit around it by creating a replica of the solar system</w:t>
            </w:r>
            <w:r w:rsidR="006168DF">
              <w:t xml:space="preserve"> in picture form</w:t>
            </w:r>
            <w:r>
              <w:t>.</w:t>
            </w:r>
          </w:p>
          <w:p w:rsidR="004B31F6" w:rsidRPr="00F358D6" w:rsidRDefault="004B31F6"/>
          <w:p w:rsidR="004B31F6" w:rsidRPr="00F358D6" w:rsidRDefault="004B31F6"/>
          <w:p w:rsidR="004B31F6" w:rsidRPr="00F358D6" w:rsidRDefault="004B31F6"/>
          <w:p w:rsidR="004B31F6" w:rsidRPr="00F358D6" w:rsidRDefault="004B31F6"/>
        </w:tc>
        <w:tc>
          <w:tcPr>
            <w:tcW w:w="6335" w:type="dxa"/>
            <w:gridSpan w:val="2"/>
          </w:tcPr>
          <w:p w:rsidR="006168DF" w:rsidRDefault="00BD7457">
            <w:r w:rsidRPr="006168DF">
              <w:rPr>
                <w:b/>
              </w:rPr>
              <w:t>Language Objective:</w:t>
            </w:r>
            <w:r w:rsidR="000604B0">
              <w:t xml:space="preserve"> </w:t>
            </w:r>
          </w:p>
          <w:p w:rsidR="006168DF" w:rsidRDefault="006168DF"/>
          <w:p w:rsidR="00BD7457" w:rsidRPr="00F358D6" w:rsidRDefault="000604B0">
            <w:r>
              <w:t xml:space="preserve">The learner will </w:t>
            </w:r>
            <w:r w:rsidR="00A05EDC">
              <w:t>be able to understand and relate new vocabulary to prior knowledge and be able to use it in a sentence.</w:t>
            </w:r>
          </w:p>
        </w:tc>
      </w:tr>
      <w:tr w:rsidR="00BD7457" w:rsidRPr="00F358D6" w:rsidTr="006168DF">
        <w:tc>
          <w:tcPr>
            <w:tcW w:w="3330" w:type="dxa"/>
            <w:gridSpan w:val="2"/>
          </w:tcPr>
          <w:p w:rsidR="004B31F6" w:rsidRDefault="006E3825">
            <w:pPr>
              <w:rPr>
                <w:b/>
              </w:rPr>
            </w:pPr>
            <w:r>
              <w:rPr>
                <w:b/>
              </w:rPr>
              <w:t>Key Vocabulary:</w:t>
            </w:r>
          </w:p>
          <w:p w:rsidR="006E3825" w:rsidRDefault="006E3825">
            <w:pPr>
              <w:rPr>
                <w:b/>
              </w:rPr>
            </w:pPr>
          </w:p>
          <w:p w:rsidR="006E3825" w:rsidRDefault="006E3825" w:rsidP="006E3825">
            <w:pPr>
              <w:pStyle w:val="ListParagraph"/>
              <w:numPr>
                <w:ilvl w:val="0"/>
                <w:numId w:val="2"/>
              </w:numPr>
            </w:pPr>
            <w:r w:rsidRPr="006168DF">
              <w:rPr>
                <w:b/>
              </w:rPr>
              <w:t>Solar System</w:t>
            </w:r>
            <w:r>
              <w:t xml:space="preserve"> – consists of the sun, and eight planets, and their moons; our solar system is a part of the Milky Way galaxy</w:t>
            </w:r>
          </w:p>
          <w:p w:rsidR="006E3825" w:rsidRDefault="006E3825" w:rsidP="006E3825">
            <w:pPr>
              <w:ind w:left="360"/>
            </w:pPr>
          </w:p>
          <w:p w:rsidR="004B31F6" w:rsidRDefault="006E3825" w:rsidP="006E3825">
            <w:pPr>
              <w:pStyle w:val="ListParagraph"/>
              <w:numPr>
                <w:ilvl w:val="0"/>
                <w:numId w:val="2"/>
              </w:numPr>
            </w:pPr>
            <w:r w:rsidRPr="006168DF">
              <w:rPr>
                <w:b/>
              </w:rPr>
              <w:t>Sun</w:t>
            </w:r>
            <w:r>
              <w:t xml:space="preserve"> – a star at the center of our solar system</w:t>
            </w:r>
          </w:p>
          <w:p w:rsidR="006E3825" w:rsidRDefault="006E3825" w:rsidP="006E3825">
            <w:pPr>
              <w:pStyle w:val="ListParagraph"/>
            </w:pPr>
          </w:p>
          <w:p w:rsidR="006E3825" w:rsidRDefault="006E3825" w:rsidP="006E3825">
            <w:pPr>
              <w:pStyle w:val="ListParagraph"/>
              <w:numPr>
                <w:ilvl w:val="0"/>
                <w:numId w:val="2"/>
              </w:numPr>
            </w:pPr>
            <w:r w:rsidRPr="006168DF">
              <w:rPr>
                <w:b/>
              </w:rPr>
              <w:t>Star</w:t>
            </w:r>
            <w:r w:rsidRPr="006E3825">
              <w:t xml:space="preserve"> – a ball of constantly exploding </w:t>
            </w:r>
            <w:r>
              <w:t>gases, giving off light and heat</w:t>
            </w:r>
          </w:p>
          <w:p w:rsidR="006E3825" w:rsidRDefault="006E3825" w:rsidP="006E3825">
            <w:pPr>
              <w:pStyle w:val="ListParagraph"/>
            </w:pPr>
          </w:p>
          <w:p w:rsidR="006E3825" w:rsidRDefault="006E3825" w:rsidP="006E3825">
            <w:pPr>
              <w:pStyle w:val="ListParagraph"/>
              <w:numPr>
                <w:ilvl w:val="0"/>
                <w:numId w:val="2"/>
              </w:numPr>
            </w:pPr>
            <w:r w:rsidRPr="006168DF">
              <w:rPr>
                <w:b/>
              </w:rPr>
              <w:t>Planets</w:t>
            </w:r>
            <w:r>
              <w:t xml:space="preserve"> – orbit, or </w:t>
            </w:r>
            <w:r>
              <w:lastRenderedPageBreak/>
              <w:t xml:space="preserve">move, in a path around a star; there are eight known planets in </w:t>
            </w:r>
          </w:p>
          <w:p w:rsidR="006E3825" w:rsidRPr="00F358D6" w:rsidRDefault="006E3825" w:rsidP="006E3825">
            <w:pPr>
              <w:pStyle w:val="ListParagraph"/>
            </w:pPr>
            <w:r>
              <w:t>our solar system</w:t>
            </w:r>
          </w:p>
          <w:p w:rsidR="004B31F6" w:rsidRPr="00F358D6" w:rsidRDefault="004B31F6"/>
        </w:tc>
        <w:tc>
          <w:tcPr>
            <w:tcW w:w="6335" w:type="dxa"/>
            <w:gridSpan w:val="2"/>
          </w:tcPr>
          <w:p w:rsidR="00BD7457" w:rsidRDefault="00BD7457">
            <w:r w:rsidRPr="00F358D6">
              <w:lastRenderedPageBreak/>
              <w:t>Materials: (supplementary and adapted)</w:t>
            </w:r>
          </w:p>
          <w:p w:rsidR="006E3825" w:rsidRDefault="006E3825"/>
          <w:p w:rsidR="006E3825" w:rsidRDefault="006E3825" w:rsidP="006E3825">
            <w:pPr>
              <w:pStyle w:val="ListParagraph"/>
              <w:numPr>
                <w:ilvl w:val="0"/>
                <w:numId w:val="1"/>
              </w:numPr>
            </w:pPr>
            <w:r w:rsidRPr="006E3825">
              <w:t xml:space="preserve">The book </w:t>
            </w:r>
            <w:r w:rsidRPr="006E3825">
              <w:rPr>
                <w:i/>
              </w:rPr>
              <w:t>The Magic School Bus Lost in Space</w:t>
            </w:r>
            <w:r w:rsidRPr="006E3825">
              <w:t>, by Joanna Cole</w:t>
            </w:r>
          </w:p>
          <w:p w:rsidR="006E3825" w:rsidRPr="006E3825" w:rsidRDefault="006E3825" w:rsidP="006E3825">
            <w:pPr>
              <w:pStyle w:val="ListParagraph"/>
            </w:pPr>
            <w:r w:rsidRPr="006E3825">
              <w:t xml:space="preserve"> </w:t>
            </w:r>
          </w:p>
          <w:p w:rsidR="006E3825" w:rsidRDefault="006E3825" w:rsidP="006E3825">
            <w:pPr>
              <w:pStyle w:val="ListParagraph"/>
              <w:numPr>
                <w:ilvl w:val="0"/>
                <w:numId w:val="1"/>
              </w:numPr>
            </w:pPr>
            <w:r w:rsidRPr="006E3825">
              <w:t xml:space="preserve">2. 9” x 12” piece of black construction paper (one for each student) </w:t>
            </w:r>
          </w:p>
          <w:p w:rsidR="006E3825" w:rsidRDefault="006E3825" w:rsidP="006E3825">
            <w:pPr>
              <w:pStyle w:val="ListParagraph"/>
            </w:pPr>
          </w:p>
          <w:p w:rsidR="006E3825" w:rsidRDefault="006E3825" w:rsidP="006E3825">
            <w:pPr>
              <w:pStyle w:val="ListParagraph"/>
              <w:numPr>
                <w:ilvl w:val="0"/>
                <w:numId w:val="1"/>
              </w:numPr>
            </w:pPr>
            <w:r w:rsidRPr="006E3825">
              <w:t>Crayons (one box with a variety of colors for each student)</w:t>
            </w:r>
          </w:p>
          <w:p w:rsidR="006E3825" w:rsidRDefault="006E3825" w:rsidP="006E3825">
            <w:pPr>
              <w:pStyle w:val="ListParagraph"/>
            </w:pPr>
          </w:p>
          <w:p w:rsidR="006E3825" w:rsidRDefault="006E3825" w:rsidP="006E3825">
            <w:pPr>
              <w:pStyle w:val="ListParagraph"/>
              <w:numPr>
                <w:ilvl w:val="0"/>
                <w:numId w:val="1"/>
              </w:numPr>
            </w:pPr>
            <w:r w:rsidRPr="006E3825">
              <w:t>Glue (one bottle or glue stick for each student)</w:t>
            </w:r>
          </w:p>
          <w:p w:rsidR="006E3825" w:rsidRDefault="006E3825" w:rsidP="006E3825">
            <w:pPr>
              <w:pStyle w:val="ListParagraph"/>
            </w:pPr>
          </w:p>
          <w:p w:rsidR="006E3825" w:rsidRPr="006E3825" w:rsidRDefault="006E3825" w:rsidP="006E3825">
            <w:pPr>
              <w:pStyle w:val="ListParagraph"/>
              <w:numPr>
                <w:ilvl w:val="0"/>
                <w:numId w:val="1"/>
              </w:numPr>
            </w:pPr>
            <w:r>
              <w:t>S</w:t>
            </w:r>
            <w:r w:rsidRPr="006E3825">
              <w:t>cissors (one pair for each student)</w:t>
            </w:r>
          </w:p>
          <w:p w:rsidR="006E3825" w:rsidRPr="00F358D6" w:rsidRDefault="006E3825"/>
        </w:tc>
      </w:tr>
      <w:tr w:rsidR="00BD7457" w:rsidRPr="00F358D6" w:rsidTr="006168DF">
        <w:tc>
          <w:tcPr>
            <w:tcW w:w="9665" w:type="dxa"/>
            <w:gridSpan w:val="4"/>
          </w:tcPr>
          <w:p w:rsidR="00BD7457" w:rsidRDefault="00BD7457">
            <w:pPr>
              <w:rPr>
                <w:b/>
              </w:rPr>
            </w:pPr>
            <w:r w:rsidRPr="00F358D6">
              <w:rPr>
                <w:b/>
              </w:rPr>
              <w:lastRenderedPageBreak/>
              <w:t>High-Order Questions:</w:t>
            </w:r>
          </w:p>
          <w:p w:rsidR="006E3825" w:rsidRPr="00F358D6" w:rsidRDefault="006E3825">
            <w:pPr>
              <w:rPr>
                <w:b/>
              </w:rPr>
            </w:pPr>
          </w:p>
          <w:p w:rsidR="001836A1" w:rsidRDefault="001836A1" w:rsidP="001836A1">
            <w:r>
              <w:t xml:space="preserve">a. What is the Solar System?  (The Sun and all of the eight planets that orbit </w:t>
            </w:r>
          </w:p>
          <w:p w:rsidR="001836A1" w:rsidRDefault="001836A1" w:rsidP="001836A1">
            <w:proofErr w:type="gramStart"/>
            <w:r>
              <w:t>around</w:t>
            </w:r>
            <w:proofErr w:type="gramEnd"/>
            <w:r>
              <w:t xml:space="preserve"> it, their moons the asteroids and comets.) </w:t>
            </w:r>
          </w:p>
          <w:p w:rsidR="006E3825" w:rsidRDefault="006E3825" w:rsidP="001836A1"/>
          <w:p w:rsidR="001836A1" w:rsidRDefault="001836A1" w:rsidP="001836A1">
            <w:r>
              <w:t xml:space="preserve">b. What makes night and day?  (The spinning of the earth makes night and </w:t>
            </w:r>
          </w:p>
          <w:p w:rsidR="001836A1" w:rsidRDefault="001836A1" w:rsidP="001836A1">
            <w:r>
              <w:t xml:space="preserve">day)   When one side of the earth faces the sun it is sunrise (daytime) on </w:t>
            </w:r>
          </w:p>
          <w:p w:rsidR="001836A1" w:rsidRDefault="001836A1" w:rsidP="001836A1">
            <w:proofErr w:type="gramStart"/>
            <w:r>
              <w:t>that</w:t>
            </w:r>
            <w:proofErr w:type="gramEnd"/>
            <w:r>
              <w:t xml:space="preserve"> side.  When that side turns away from the Sun, it is sunset (or </w:t>
            </w:r>
          </w:p>
          <w:p w:rsidR="001836A1" w:rsidRDefault="001836A1" w:rsidP="001836A1">
            <w:proofErr w:type="gramStart"/>
            <w:r>
              <w:t>nighttime</w:t>
            </w:r>
            <w:proofErr w:type="gramEnd"/>
            <w:r>
              <w:t xml:space="preserve">).  It takes twenty-four hours (one day) for the Earth to make </w:t>
            </w:r>
          </w:p>
          <w:p w:rsidR="001836A1" w:rsidRDefault="001836A1" w:rsidP="001836A1">
            <w:proofErr w:type="gramStart"/>
            <w:r>
              <w:t>one</w:t>
            </w:r>
            <w:proofErr w:type="gramEnd"/>
            <w:r>
              <w:t xml:space="preserve"> complete rotation. (turn) </w:t>
            </w:r>
          </w:p>
          <w:p w:rsidR="006E3825" w:rsidRDefault="006E3825" w:rsidP="001836A1"/>
          <w:p w:rsidR="006E3825" w:rsidRDefault="001836A1" w:rsidP="001836A1">
            <w:r>
              <w:t>c. Wha</w:t>
            </w:r>
            <w:r w:rsidR="006E3825">
              <w:t>t are the eight</w:t>
            </w:r>
            <w:r>
              <w:t xml:space="preserve"> planets?  (Mercury</w:t>
            </w:r>
            <w:r w:rsidR="006E3825">
              <w:t xml:space="preserve">, Venus, Earth, Mars, Jupiter, </w:t>
            </w:r>
            <w:r>
              <w:t>Sa</w:t>
            </w:r>
            <w:r w:rsidR="006E3825">
              <w:t>turn, Uranus, and Neptune</w:t>
            </w:r>
            <w:r>
              <w:t>.)</w:t>
            </w:r>
          </w:p>
          <w:p w:rsidR="001836A1" w:rsidRDefault="001836A1" w:rsidP="001836A1">
            <w:r>
              <w:t xml:space="preserve"> </w:t>
            </w:r>
          </w:p>
          <w:p w:rsidR="004B31F6" w:rsidRDefault="001836A1" w:rsidP="001836A1">
            <w:r>
              <w:t xml:space="preserve">d. How long is a year?  </w:t>
            </w:r>
            <w:r w:rsidR="00E51A52">
              <w:t>(The time it takes a planet to move</w:t>
            </w:r>
            <w:r>
              <w:t xml:space="preserve"> around the Sun.)   </w:t>
            </w:r>
          </w:p>
          <w:p w:rsidR="00F358D6" w:rsidRPr="00F358D6" w:rsidRDefault="00F358D6"/>
          <w:p w:rsidR="004B31F6" w:rsidRPr="00F358D6" w:rsidRDefault="004B31F6"/>
          <w:p w:rsidR="004B31F6" w:rsidRPr="00F358D6" w:rsidRDefault="004B31F6"/>
        </w:tc>
      </w:tr>
      <w:tr w:rsidR="00E01EAE" w:rsidRPr="00F358D6" w:rsidTr="006168DF">
        <w:trPr>
          <w:trHeight w:val="2600"/>
        </w:trPr>
        <w:tc>
          <w:tcPr>
            <w:tcW w:w="2050" w:type="dxa"/>
          </w:tcPr>
          <w:p w:rsidR="00E01EAE" w:rsidRDefault="00E01EAE">
            <w:r w:rsidRPr="00F358D6">
              <w:rPr>
                <w:b/>
              </w:rPr>
              <w:t>Time</w:t>
            </w:r>
            <w:r w:rsidRPr="00F358D6">
              <w:t>:</w:t>
            </w:r>
          </w:p>
          <w:p w:rsidR="002920A1" w:rsidRDefault="002920A1"/>
          <w:p w:rsidR="002920A1" w:rsidRPr="00F358D6" w:rsidRDefault="002920A1">
            <w:r>
              <w:t>15 minutes</w:t>
            </w:r>
          </w:p>
        </w:tc>
        <w:tc>
          <w:tcPr>
            <w:tcW w:w="7615" w:type="dxa"/>
            <w:gridSpan w:val="3"/>
          </w:tcPr>
          <w:p w:rsidR="00E01EAE" w:rsidRDefault="00E01EAE">
            <w:r w:rsidRPr="00F358D6">
              <w:rPr>
                <w:b/>
              </w:rPr>
              <w:t>Activities</w:t>
            </w:r>
            <w:r w:rsidRPr="00F358D6">
              <w:t xml:space="preserve">: </w:t>
            </w:r>
          </w:p>
          <w:p w:rsidR="00F358D6" w:rsidRPr="00F358D6" w:rsidRDefault="00F358D6"/>
          <w:p w:rsidR="00A62B75" w:rsidRDefault="009F3DED" w:rsidP="00A62B75">
            <w:pPr>
              <w:rPr>
                <w:b/>
              </w:rPr>
            </w:pPr>
            <w:r>
              <w:rPr>
                <w:b/>
              </w:rPr>
              <w:t>Building Background</w:t>
            </w:r>
          </w:p>
          <w:p w:rsidR="00A62B75" w:rsidRPr="00A62B75" w:rsidRDefault="00A62B75" w:rsidP="00A62B75">
            <w:pPr>
              <w:pStyle w:val="ListParagraph"/>
              <w:numPr>
                <w:ilvl w:val="0"/>
                <w:numId w:val="4"/>
              </w:numPr>
            </w:pPr>
            <w:r w:rsidRPr="00A62B75">
              <w:t>Brainstorm abo</w:t>
            </w:r>
            <w:r w:rsidR="006168DF">
              <w:t>ut what the Solar System and</w:t>
            </w:r>
            <w:r w:rsidRPr="00A62B75">
              <w:t xml:space="preserve"> what is in it. Introduce bulletin board of Solar System and name planets</w:t>
            </w:r>
          </w:p>
          <w:p w:rsidR="00A62B75" w:rsidRPr="00A62B75" w:rsidRDefault="00A62B75" w:rsidP="00A62B75">
            <w:pPr>
              <w:pStyle w:val="ListParagraph"/>
              <w:numPr>
                <w:ilvl w:val="0"/>
                <w:numId w:val="4"/>
              </w:numPr>
            </w:pPr>
            <w:r w:rsidRPr="00A62B75">
              <w:t>Have students echo read names of planets</w:t>
            </w:r>
          </w:p>
          <w:p w:rsidR="00090B15" w:rsidRDefault="006E3825" w:rsidP="006E3825">
            <w:pPr>
              <w:pStyle w:val="ListParagraph"/>
              <w:numPr>
                <w:ilvl w:val="0"/>
                <w:numId w:val="3"/>
              </w:numPr>
            </w:pPr>
            <w:r>
              <w:t xml:space="preserve">Read and discuss the book </w:t>
            </w:r>
            <w:r w:rsidRPr="00090B15">
              <w:rPr>
                <w:i/>
              </w:rPr>
              <w:t>The Magic School Bus Lost in Space</w:t>
            </w:r>
            <w:r>
              <w:t xml:space="preserve"> to students.  Ask </w:t>
            </w:r>
            <w:r w:rsidRPr="006E3825">
              <w:t>the following discussion questions</w:t>
            </w:r>
            <w:r>
              <w:t xml:space="preserve"> (above in High- Order Questions)</w:t>
            </w:r>
            <w:r w:rsidRPr="006E3825">
              <w:t>.</w:t>
            </w:r>
          </w:p>
          <w:p w:rsidR="00F358D6" w:rsidRPr="00F358D6" w:rsidRDefault="006E3825" w:rsidP="00090B15">
            <w:pPr>
              <w:pStyle w:val="ListParagraph"/>
              <w:numPr>
                <w:ilvl w:val="0"/>
                <w:numId w:val="3"/>
              </w:numPr>
              <w:rPr>
                <w:b/>
              </w:rPr>
            </w:pPr>
            <w:r>
              <w:t>The teacher will demonstrate the position of the planets in the solar system using a bulletin board display o</w:t>
            </w:r>
            <w:r w:rsidR="00090B15">
              <w:t>f the Sun and planets in order.</w:t>
            </w:r>
          </w:p>
          <w:p w:rsidR="00F358D6" w:rsidRPr="00F358D6" w:rsidRDefault="00F358D6">
            <w:pPr>
              <w:rPr>
                <w:b/>
              </w:rPr>
            </w:pPr>
          </w:p>
          <w:p w:rsidR="00E01EAE" w:rsidRDefault="00E01EAE">
            <w:r w:rsidRPr="00F358D6">
              <w:rPr>
                <w:i/>
              </w:rPr>
              <w:t>Links to Experience</w:t>
            </w:r>
            <w:r w:rsidR="00090B15">
              <w:rPr>
                <w:i/>
              </w:rPr>
              <w:t>:</w:t>
            </w:r>
          </w:p>
          <w:p w:rsidR="00090B15" w:rsidRPr="00090B15" w:rsidRDefault="00090B15">
            <w:r>
              <w:t xml:space="preserve">Students know that there is night and day, this will be an introduction on how that process involves our solar system. </w:t>
            </w:r>
          </w:p>
          <w:p w:rsidR="004B31F6" w:rsidRPr="00F358D6" w:rsidRDefault="004B31F6">
            <w:pPr>
              <w:rPr>
                <w:i/>
              </w:rPr>
            </w:pPr>
          </w:p>
          <w:p w:rsidR="00F358D6" w:rsidRPr="00F358D6" w:rsidRDefault="00F358D6">
            <w:pPr>
              <w:rPr>
                <w:i/>
              </w:rPr>
            </w:pPr>
          </w:p>
          <w:p w:rsidR="00F358D6" w:rsidRPr="00F358D6" w:rsidRDefault="00F358D6">
            <w:pPr>
              <w:rPr>
                <w:i/>
              </w:rPr>
            </w:pPr>
          </w:p>
          <w:p w:rsidR="00090B15" w:rsidRDefault="00E01EAE" w:rsidP="00090B15">
            <w:r w:rsidRPr="00F358D6">
              <w:rPr>
                <w:i/>
              </w:rPr>
              <w:t>Links to Learning:</w:t>
            </w:r>
            <w:r w:rsidR="00090B15">
              <w:rPr>
                <w:i/>
              </w:rPr>
              <w:t xml:space="preserve"> </w:t>
            </w:r>
          </w:p>
          <w:p w:rsidR="00090B15" w:rsidRPr="00090B15" w:rsidRDefault="00090B15" w:rsidP="00090B15">
            <w:r w:rsidRPr="00090B15">
              <w:t xml:space="preserve">In this unit, first grade students will develop an understanding of the Earth and the Solar System.  </w:t>
            </w:r>
          </w:p>
          <w:p w:rsidR="00E01EAE" w:rsidRPr="00090B15" w:rsidRDefault="00090B15" w:rsidP="00090B15">
            <w:r w:rsidRPr="00090B15">
              <w:lastRenderedPageBreak/>
              <w:t>Through hands-on activities, pictures, and informational books, the students will recognize and</w:t>
            </w:r>
            <w:r>
              <w:t xml:space="preserve"> </w:t>
            </w:r>
            <w:r w:rsidRPr="00090B15">
              <w:t>learn about the planets and their positions in space</w:t>
            </w:r>
            <w:r>
              <w:t>.</w:t>
            </w:r>
          </w:p>
          <w:p w:rsidR="004B31F6" w:rsidRPr="00F358D6" w:rsidRDefault="004B31F6">
            <w:pPr>
              <w:rPr>
                <w:i/>
              </w:rPr>
            </w:pPr>
          </w:p>
          <w:p w:rsidR="00F358D6" w:rsidRPr="00F358D6" w:rsidRDefault="00F358D6">
            <w:pPr>
              <w:rPr>
                <w:i/>
              </w:rPr>
            </w:pPr>
          </w:p>
          <w:p w:rsidR="00F358D6" w:rsidRPr="00F358D6" w:rsidRDefault="00F358D6">
            <w:pPr>
              <w:rPr>
                <w:i/>
              </w:rPr>
            </w:pPr>
          </w:p>
          <w:p w:rsidR="00E01EAE" w:rsidRDefault="00E01EAE">
            <w:r w:rsidRPr="00F358D6">
              <w:rPr>
                <w:i/>
              </w:rPr>
              <w:t>Key vocabulary:</w:t>
            </w:r>
          </w:p>
          <w:p w:rsidR="00090B15" w:rsidRPr="00090B15" w:rsidRDefault="00090B15">
            <w:r>
              <w:t>Solar System, Sun, Star, Planets</w:t>
            </w:r>
          </w:p>
          <w:p w:rsidR="00E01EAE" w:rsidRPr="00F358D6" w:rsidRDefault="00E01EAE" w:rsidP="004B31F6">
            <w:pPr>
              <w:rPr>
                <w:i/>
              </w:rPr>
            </w:pPr>
          </w:p>
        </w:tc>
      </w:tr>
      <w:tr w:rsidR="004B31F6" w:rsidRPr="00F358D6" w:rsidTr="006168DF">
        <w:tc>
          <w:tcPr>
            <w:tcW w:w="2050" w:type="dxa"/>
          </w:tcPr>
          <w:p w:rsidR="004B31F6" w:rsidRDefault="004B31F6">
            <w:pPr>
              <w:rPr>
                <w:b/>
              </w:rPr>
            </w:pPr>
            <w:r w:rsidRPr="00F358D6">
              <w:rPr>
                <w:b/>
              </w:rPr>
              <w:lastRenderedPageBreak/>
              <w:t>Time:</w:t>
            </w:r>
          </w:p>
          <w:p w:rsidR="002920A1" w:rsidRDefault="002920A1">
            <w:pPr>
              <w:rPr>
                <w:b/>
              </w:rPr>
            </w:pPr>
          </w:p>
          <w:p w:rsidR="002920A1" w:rsidRPr="00F358D6" w:rsidRDefault="002920A1">
            <w:pPr>
              <w:rPr>
                <w:b/>
              </w:rPr>
            </w:pPr>
            <w:r>
              <w:rPr>
                <w:b/>
              </w:rPr>
              <w:t>20 minutes</w:t>
            </w:r>
          </w:p>
        </w:tc>
        <w:tc>
          <w:tcPr>
            <w:tcW w:w="7615" w:type="dxa"/>
            <w:gridSpan w:val="3"/>
          </w:tcPr>
          <w:p w:rsidR="004B31F6" w:rsidRDefault="004B31F6">
            <w:r w:rsidRPr="00F358D6">
              <w:rPr>
                <w:b/>
              </w:rPr>
              <w:t xml:space="preserve">Student </w:t>
            </w:r>
            <w:r w:rsidR="00F358D6" w:rsidRPr="00F358D6">
              <w:rPr>
                <w:b/>
              </w:rPr>
              <w:t>Activities</w:t>
            </w:r>
            <w:r w:rsidR="00F358D6">
              <w:rPr>
                <w:b/>
              </w:rPr>
              <w:t xml:space="preserve"> </w:t>
            </w:r>
          </w:p>
          <w:p w:rsidR="00090B15" w:rsidRDefault="00090B15" w:rsidP="00090B15">
            <w:r>
              <w:t xml:space="preserve">Have students create a representation of the solar system: </w:t>
            </w:r>
          </w:p>
          <w:p w:rsidR="00090B15" w:rsidRDefault="00090B15" w:rsidP="00090B15">
            <w:r>
              <w:t xml:space="preserve">a. Each child will get the supplies they need from the art center (black construction paper, crayons, glue, and scissors). </w:t>
            </w:r>
          </w:p>
          <w:p w:rsidR="00090B15" w:rsidRDefault="00090B15" w:rsidP="00090B15">
            <w:r>
              <w:t>b. Students will color the planets and cut out (</w:t>
            </w:r>
            <w:r w:rsidR="00786081">
              <w:t>see below</w:t>
            </w:r>
            <w:r>
              <w:t xml:space="preserve">). </w:t>
            </w:r>
          </w:p>
          <w:p w:rsidR="00090B15" w:rsidRDefault="00090B15" w:rsidP="00090B15">
            <w:r>
              <w:t xml:space="preserve">c. Students will glue the planets on the black construction paper in the correct order by looking at the teacher’s model. </w:t>
            </w:r>
          </w:p>
          <w:p w:rsidR="00090B15" w:rsidRDefault="00090B15" w:rsidP="00090B15">
            <w:proofErr w:type="gramStart"/>
            <w:r>
              <w:t>d</w:t>
            </w:r>
            <w:proofErr w:type="gramEnd"/>
            <w:r>
              <w:t xml:space="preserve">. Make sure the students are putting the planets in the correct order using the teacher’s model drawn on the white board. </w:t>
            </w:r>
          </w:p>
          <w:p w:rsidR="004B31F6" w:rsidRPr="00F358D6" w:rsidRDefault="004B31F6">
            <w:pPr>
              <w:rPr>
                <w:b/>
              </w:rPr>
            </w:pPr>
          </w:p>
          <w:p w:rsidR="004B31F6" w:rsidRPr="00F358D6" w:rsidRDefault="004B31F6">
            <w:pPr>
              <w:rPr>
                <w:b/>
              </w:rPr>
            </w:pPr>
          </w:p>
          <w:p w:rsidR="004B31F6" w:rsidRDefault="004B31F6">
            <w:r w:rsidRPr="00F358D6">
              <w:rPr>
                <w:b/>
                <w:i/>
              </w:rPr>
              <w:t xml:space="preserve">Scaffolding:  </w:t>
            </w:r>
            <w:r w:rsidR="008F5E07" w:rsidRPr="00F358D6">
              <w:rPr>
                <w:b/>
                <w:i/>
              </w:rPr>
              <w:t xml:space="preserve"> </w:t>
            </w:r>
            <w:r w:rsidRPr="008E1CEC">
              <w:rPr>
                <w:highlight w:val="yellow"/>
              </w:rPr>
              <w:t>Modeling</w:t>
            </w:r>
            <w:r w:rsidRPr="00F358D6">
              <w:t xml:space="preserve">       Guided        </w:t>
            </w:r>
            <w:r w:rsidRPr="008E1CEC">
              <w:rPr>
                <w:highlight w:val="yellow"/>
              </w:rPr>
              <w:t>Independent</w:t>
            </w:r>
          </w:p>
          <w:p w:rsidR="00F358D6" w:rsidRPr="00F358D6" w:rsidRDefault="00F358D6"/>
          <w:p w:rsidR="004B31F6" w:rsidRPr="00F358D6" w:rsidRDefault="004B31F6"/>
          <w:p w:rsidR="004B31F6" w:rsidRDefault="004B31F6" w:rsidP="004B31F6">
            <w:pPr>
              <w:ind w:right="-594"/>
            </w:pPr>
            <w:r w:rsidRPr="00F358D6">
              <w:rPr>
                <w:b/>
                <w:i/>
              </w:rPr>
              <w:t xml:space="preserve">Grouping: </w:t>
            </w:r>
            <w:r w:rsidRPr="00F358D6">
              <w:t xml:space="preserve">    </w:t>
            </w:r>
            <w:r w:rsidR="008F5E07" w:rsidRPr="00F358D6">
              <w:t xml:space="preserve"> </w:t>
            </w:r>
            <w:r w:rsidRPr="00F358D6">
              <w:t xml:space="preserve"> Whole Class     Small Group    Partners   </w:t>
            </w:r>
            <w:r w:rsidRPr="008E1CEC">
              <w:rPr>
                <w:highlight w:val="yellow"/>
              </w:rPr>
              <w:t>Independent</w:t>
            </w:r>
          </w:p>
          <w:p w:rsidR="00F358D6" w:rsidRPr="00F358D6" w:rsidRDefault="00F358D6" w:rsidP="004B31F6">
            <w:pPr>
              <w:ind w:right="-594"/>
            </w:pPr>
          </w:p>
          <w:p w:rsidR="00223E03" w:rsidRPr="00F358D6" w:rsidRDefault="00223E03" w:rsidP="004B31F6">
            <w:pPr>
              <w:ind w:right="-594"/>
            </w:pPr>
          </w:p>
          <w:p w:rsidR="00223E03" w:rsidRDefault="00223E03" w:rsidP="004B31F6">
            <w:pPr>
              <w:ind w:right="-594"/>
            </w:pPr>
            <w:r w:rsidRPr="00F358D6">
              <w:rPr>
                <w:b/>
                <w:i/>
              </w:rPr>
              <w:t xml:space="preserve">Process:    </w:t>
            </w:r>
            <w:r w:rsidR="008F5E07" w:rsidRPr="00F358D6">
              <w:t xml:space="preserve">       Reading     Writing    Listening    </w:t>
            </w:r>
            <w:r w:rsidR="008F5E07" w:rsidRPr="008E1CEC">
              <w:rPr>
                <w:highlight w:val="yellow"/>
              </w:rPr>
              <w:t>Independent</w:t>
            </w:r>
          </w:p>
          <w:p w:rsidR="00F358D6" w:rsidRPr="00F358D6" w:rsidRDefault="00F358D6" w:rsidP="004B31F6">
            <w:pPr>
              <w:ind w:right="-594"/>
            </w:pPr>
          </w:p>
          <w:p w:rsidR="008F5E07" w:rsidRPr="00F358D6" w:rsidRDefault="008F5E07" w:rsidP="004B31F6">
            <w:pPr>
              <w:ind w:right="-594"/>
            </w:pPr>
          </w:p>
          <w:p w:rsidR="008F5E07" w:rsidRPr="00F358D6" w:rsidRDefault="008F5E07" w:rsidP="004B31F6">
            <w:pPr>
              <w:ind w:right="-594"/>
            </w:pPr>
            <w:r w:rsidRPr="00F358D6">
              <w:rPr>
                <w:b/>
                <w:i/>
              </w:rPr>
              <w:t>Strategies:</w:t>
            </w:r>
            <w:r w:rsidRPr="00F358D6">
              <w:t xml:space="preserve">      </w:t>
            </w:r>
            <w:r w:rsidRPr="008E1CEC">
              <w:rPr>
                <w:highlight w:val="yellow"/>
              </w:rPr>
              <w:t>Hands-On</w:t>
            </w:r>
            <w:r w:rsidRPr="00F358D6">
              <w:t xml:space="preserve">    </w:t>
            </w:r>
            <w:r w:rsidRPr="008E1CEC">
              <w:rPr>
                <w:highlight w:val="yellow"/>
              </w:rPr>
              <w:t xml:space="preserve">Meaningful </w:t>
            </w:r>
            <w:r w:rsidRPr="008E1CEC">
              <w:t xml:space="preserve">   </w:t>
            </w:r>
            <w:r w:rsidRPr="008E1CEC">
              <w:rPr>
                <w:highlight w:val="yellow"/>
              </w:rPr>
              <w:t>Links to Objectives</w:t>
            </w:r>
          </w:p>
          <w:p w:rsidR="004B31F6" w:rsidRPr="00F358D6" w:rsidRDefault="004B31F6"/>
        </w:tc>
      </w:tr>
      <w:tr w:rsidR="008F5E07" w:rsidRPr="00F358D6" w:rsidTr="006168DF">
        <w:tc>
          <w:tcPr>
            <w:tcW w:w="2050" w:type="dxa"/>
          </w:tcPr>
          <w:p w:rsidR="008F5E07" w:rsidRDefault="008F5E07">
            <w:r w:rsidRPr="00F358D6">
              <w:t>Time:</w:t>
            </w:r>
          </w:p>
          <w:p w:rsidR="002920A1" w:rsidRDefault="002920A1"/>
          <w:p w:rsidR="002920A1" w:rsidRPr="00F358D6" w:rsidRDefault="002920A1">
            <w:r>
              <w:t>10 minutes</w:t>
            </w:r>
          </w:p>
        </w:tc>
        <w:tc>
          <w:tcPr>
            <w:tcW w:w="7615" w:type="dxa"/>
            <w:gridSpan w:val="3"/>
          </w:tcPr>
          <w:p w:rsidR="008F5E07" w:rsidRPr="00F358D6" w:rsidRDefault="008F5E07">
            <w:pPr>
              <w:rPr>
                <w:b/>
              </w:rPr>
            </w:pPr>
            <w:r w:rsidRPr="00F358D6">
              <w:rPr>
                <w:b/>
              </w:rPr>
              <w:t>Review and Assessment</w:t>
            </w:r>
          </w:p>
          <w:p w:rsidR="008F5E07" w:rsidRDefault="008F5E07">
            <w:r w:rsidRPr="00F358D6">
              <w:t xml:space="preserve">Individual     </w:t>
            </w:r>
            <w:r w:rsidRPr="002920A1">
              <w:rPr>
                <w:highlight w:val="yellow"/>
              </w:rPr>
              <w:t>Group</w:t>
            </w:r>
            <w:r w:rsidRPr="00F358D6">
              <w:t xml:space="preserve">     Written     </w:t>
            </w:r>
            <w:r w:rsidRPr="002920A1">
              <w:rPr>
                <w:highlight w:val="yellow"/>
              </w:rPr>
              <w:t>Oral</w:t>
            </w:r>
          </w:p>
          <w:p w:rsidR="00090B15" w:rsidRDefault="00090B15"/>
          <w:p w:rsidR="00090B15" w:rsidRPr="00090B15" w:rsidRDefault="006168DF" w:rsidP="00090B15">
            <w:r>
              <w:t xml:space="preserve">1. </w:t>
            </w:r>
            <w:r w:rsidR="00090B15" w:rsidRPr="00090B15">
              <w:t xml:space="preserve">Teacher observation of the student’s participation </w:t>
            </w:r>
            <w:r w:rsidR="00090B15">
              <w:t xml:space="preserve">during discussion of the story </w:t>
            </w:r>
            <w:r w:rsidR="00090B15" w:rsidRPr="00090B15">
              <w:t>read (</w:t>
            </w:r>
            <w:r w:rsidR="00090B15" w:rsidRPr="00786081">
              <w:rPr>
                <w:i/>
              </w:rPr>
              <w:t>The Magic School Bus Lost in Space</w:t>
            </w:r>
            <w:r w:rsidR="00090B15" w:rsidRPr="00090B15">
              <w:t xml:space="preserve">). </w:t>
            </w:r>
          </w:p>
          <w:p w:rsidR="00F358D6" w:rsidRPr="00F358D6" w:rsidRDefault="006168DF">
            <w:r>
              <w:t xml:space="preserve">2. </w:t>
            </w:r>
            <w:r w:rsidR="00090B15" w:rsidRPr="00090B15">
              <w:t>The teacher will observe each child’s planet chart c</w:t>
            </w:r>
            <w:r w:rsidR="00090B15">
              <w:t xml:space="preserve">hecking for accuracy of planet </w:t>
            </w:r>
            <w:r w:rsidR="00090B15" w:rsidRPr="00090B15">
              <w:t xml:space="preserve">order. </w:t>
            </w:r>
          </w:p>
          <w:p w:rsidR="008F5E07" w:rsidRPr="00F358D6" w:rsidRDefault="008F5E07"/>
          <w:p w:rsidR="008F5E07" w:rsidRPr="00F358D6" w:rsidRDefault="008F5E07"/>
          <w:p w:rsidR="00090B15" w:rsidRDefault="008F5E07" w:rsidP="00090B15">
            <w:r w:rsidRPr="00F358D6">
              <w:rPr>
                <w:i/>
              </w:rPr>
              <w:t>Review Key Vocabulary:</w:t>
            </w:r>
          </w:p>
          <w:p w:rsidR="00090B15" w:rsidRPr="00F358D6" w:rsidRDefault="00090B15" w:rsidP="00090B15">
            <w:r>
              <w:t>The teacher will discuss the definitions and meanings of the following vocabulary words:  Solar System, Sun, Star, and Planets.</w:t>
            </w:r>
          </w:p>
          <w:p w:rsidR="008F5E07" w:rsidRPr="002920A1" w:rsidRDefault="00090B15">
            <w:r w:rsidRPr="00090B15">
              <w:t xml:space="preserve"> </w:t>
            </w:r>
          </w:p>
          <w:p w:rsidR="008F5E07" w:rsidRDefault="008F5E07">
            <w:pPr>
              <w:rPr>
                <w:i/>
              </w:rPr>
            </w:pPr>
          </w:p>
          <w:p w:rsidR="002920A1" w:rsidRPr="00F358D6" w:rsidRDefault="002920A1">
            <w:pPr>
              <w:rPr>
                <w:i/>
              </w:rPr>
            </w:pPr>
          </w:p>
          <w:p w:rsidR="002920A1" w:rsidRDefault="008F5E07" w:rsidP="002920A1">
            <w:r w:rsidRPr="00F358D6">
              <w:rPr>
                <w:i/>
              </w:rPr>
              <w:t>Review Key Content Concepts</w:t>
            </w:r>
            <w:bookmarkStart w:id="0" w:name="d"/>
            <w:r w:rsidR="002920A1">
              <w:rPr>
                <w:i/>
              </w:rPr>
              <w:t>:</w:t>
            </w:r>
          </w:p>
          <w:p w:rsidR="002920A1" w:rsidRDefault="002920A1" w:rsidP="002920A1"/>
          <w:p w:rsidR="002920A1" w:rsidRPr="002920A1" w:rsidRDefault="002920A1" w:rsidP="002920A1">
            <w:pPr>
              <w:rPr>
                <w:color w:val="000000"/>
              </w:rPr>
            </w:pPr>
            <w:r>
              <w:t>T</w:t>
            </w:r>
            <w:r w:rsidRPr="002920A1">
              <w:t xml:space="preserve">he whole class will go outside to create a larger model of the planets </w:t>
            </w:r>
            <w:r w:rsidRPr="002920A1">
              <w:rPr>
                <w:color w:val="000000"/>
              </w:rPr>
              <w:t>distances from the sun. There will be 8 pre-cut pieces of string that will each represent the distance of one planet from the sun. Student volunteers will use the strings to position themselves on the field to represent the planets. This exercise will give the students the understanding of just how far some planets are from the sun and how much distance there is between planets.</w:t>
            </w:r>
          </w:p>
          <w:bookmarkEnd w:id="0"/>
          <w:p w:rsidR="00F358D6" w:rsidRPr="006168DF" w:rsidRDefault="00F358D6"/>
        </w:tc>
      </w:tr>
      <w:tr w:rsidR="009F3DED" w:rsidRPr="00F358D6" w:rsidTr="006168DF">
        <w:tc>
          <w:tcPr>
            <w:tcW w:w="2050" w:type="dxa"/>
          </w:tcPr>
          <w:p w:rsidR="009F3DED" w:rsidRPr="00F358D6" w:rsidRDefault="009F3DED">
            <w:r w:rsidRPr="009F3DED">
              <w:rPr>
                <w:b/>
              </w:rPr>
              <w:lastRenderedPageBreak/>
              <w:t>Extensions</w:t>
            </w:r>
            <w:r>
              <w:t>:</w:t>
            </w:r>
          </w:p>
        </w:tc>
        <w:tc>
          <w:tcPr>
            <w:tcW w:w="7615" w:type="dxa"/>
            <w:gridSpan w:val="3"/>
          </w:tcPr>
          <w:p w:rsidR="00A62B75" w:rsidRDefault="00A62B75">
            <w:r>
              <w:t xml:space="preserve">Students can go to this website: </w:t>
            </w:r>
            <w:hyperlink r:id="rId10" w:history="1">
              <w:r w:rsidRPr="00A27420">
                <w:rPr>
                  <w:rStyle w:val="Hyperlink"/>
                </w:rPr>
                <w:t>http://www.manatee.k12.fl.us/sites/elementary/samoset/psgk3ex.htm</w:t>
              </w:r>
            </w:hyperlink>
          </w:p>
          <w:p w:rsidR="00A62B75" w:rsidRPr="00A62B75" w:rsidRDefault="00A62B75">
            <w:r>
              <w:t xml:space="preserve">And look at the planets and read information on them. </w:t>
            </w:r>
          </w:p>
          <w:p w:rsidR="009F3DED" w:rsidRPr="00F358D6" w:rsidRDefault="009F3DED">
            <w:pPr>
              <w:rPr>
                <w:b/>
              </w:rPr>
            </w:pPr>
          </w:p>
        </w:tc>
      </w:tr>
    </w:tbl>
    <w:p w:rsidR="00970CB2" w:rsidRDefault="00970CB2"/>
    <w:p w:rsidR="00786081" w:rsidRDefault="00786081"/>
    <w:p w:rsidR="00786081" w:rsidRDefault="00786081"/>
    <w:p w:rsidR="00786081" w:rsidRDefault="00786081"/>
    <w:p w:rsidR="00786081" w:rsidRDefault="00786081"/>
    <w:p w:rsidR="00786081" w:rsidRDefault="00786081">
      <w:bookmarkStart w:id="1" w:name="_GoBack"/>
      <w:bookmarkEnd w:id="1"/>
    </w:p>
    <w:p w:rsidR="00786081" w:rsidRDefault="00786081"/>
    <w:p w:rsidR="00786081" w:rsidRDefault="00786081"/>
    <w:p w:rsidR="00786081" w:rsidRPr="00F358D6" w:rsidRDefault="00786081">
      <w:r>
        <w:rPr>
          <w:noProof/>
        </w:rPr>
        <w:lastRenderedPageBreak/>
        <w:drawing>
          <wp:inline distT="0" distB="0" distL="0" distR="0">
            <wp:extent cx="5314950" cy="5972175"/>
            <wp:effectExtent l="19050" t="0" r="0" b="0"/>
            <wp:docPr id="1" name="Picture 1" descr="http://www.freecoloring.info/img/solar-system-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oloring.info/img/solar-system-02.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950" cy="5972175"/>
                    </a:xfrm>
                    <a:prstGeom prst="rect">
                      <a:avLst/>
                    </a:prstGeom>
                    <a:noFill/>
                    <a:ln>
                      <a:noFill/>
                    </a:ln>
                  </pic:spPr>
                </pic:pic>
              </a:graphicData>
            </a:graphic>
          </wp:inline>
        </w:drawing>
      </w:r>
    </w:p>
    <w:sectPr w:rsidR="00786081" w:rsidRPr="00F358D6" w:rsidSect="00970C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810"/>
    <w:multiLevelType w:val="hybridMultilevel"/>
    <w:tmpl w:val="58A4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7401A"/>
    <w:multiLevelType w:val="hybridMultilevel"/>
    <w:tmpl w:val="B3C4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B0013"/>
    <w:multiLevelType w:val="hybridMultilevel"/>
    <w:tmpl w:val="0A4A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F333F"/>
    <w:multiLevelType w:val="hybridMultilevel"/>
    <w:tmpl w:val="81F6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7457"/>
    <w:rsid w:val="000604B0"/>
    <w:rsid w:val="00090B15"/>
    <w:rsid w:val="000A76E0"/>
    <w:rsid w:val="001836A1"/>
    <w:rsid w:val="00223E03"/>
    <w:rsid w:val="00251560"/>
    <w:rsid w:val="00257428"/>
    <w:rsid w:val="002920A1"/>
    <w:rsid w:val="00353C87"/>
    <w:rsid w:val="004B31F6"/>
    <w:rsid w:val="005B635A"/>
    <w:rsid w:val="006168DF"/>
    <w:rsid w:val="006E3825"/>
    <w:rsid w:val="00786081"/>
    <w:rsid w:val="007E373D"/>
    <w:rsid w:val="007F4A40"/>
    <w:rsid w:val="00896CCB"/>
    <w:rsid w:val="008E1CEC"/>
    <w:rsid w:val="008F5E07"/>
    <w:rsid w:val="00970CB2"/>
    <w:rsid w:val="009F3DED"/>
    <w:rsid w:val="009F728C"/>
    <w:rsid w:val="00A05EDC"/>
    <w:rsid w:val="00A62B75"/>
    <w:rsid w:val="00BD7457"/>
    <w:rsid w:val="00E01EAE"/>
    <w:rsid w:val="00E51A52"/>
    <w:rsid w:val="00F25C95"/>
    <w:rsid w:val="00F35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825"/>
    <w:pPr>
      <w:ind w:left="720"/>
      <w:contextualSpacing/>
    </w:pPr>
  </w:style>
  <w:style w:type="character" w:styleId="Hyperlink">
    <w:name w:val="Hyperlink"/>
    <w:basedOn w:val="DefaultParagraphFont"/>
    <w:uiPriority w:val="99"/>
    <w:unhideWhenUsed/>
    <w:rsid w:val="00353C87"/>
    <w:rPr>
      <w:color w:val="0000FF"/>
      <w:u w:val="single"/>
    </w:rPr>
  </w:style>
  <w:style w:type="character" w:customStyle="1" w:styleId="apple-converted-space">
    <w:name w:val="apple-converted-space"/>
    <w:basedOn w:val="DefaultParagraphFont"/>
    <w:rsid w:val="00353C87"/>
  </w:style>
  <w:style w:type="paragraph" w:styleId="BalloonText">
    <w:name w:val="Balloon Text"/>
    <w:basedOn w:val="Normal"/>
    <w:link w:val="BalloonTextChar"/>
    <w:uiPriority w:val="99"/>
    <w:semiHidden/>
    <w:unhideWhenUsed/>
    <w:rsid w:val="00786081"/>
    <w:rPr>
      <w:rFonts w:ascii="Tahoma" w:hAnsi="Tahoma" w:cs="Tahoma"/>
      <w:sz w:val="16"/>
      <w:szCs w:val="16"/>
    </w:rPr>
  </w:style>
  <w:style w:type="character" w:customStyle="1" w:styleId="BalloonTextChar">
    <w:name w:val="Balloon Text Char"/>
    <w:basedOn w:val="DefaultParagraphFont"/>
    <w:link w:val="BalloonText"/>
    <w:uiPriority w:val="99"/>
    <w:semiHidden/>
    <w:rsid w:val="00786081"/>
    <w:rPr>
      <w:rFonts w:ascii="Tahoma" w:hAnsi="Tahoma" w:cs="Tahoma"/>
      <w:sz w:val="16"/>
      <w:szCs w:val="16"/>
    </w:rPr>
  </w:style>
  <w:style w:type="character" w:customStyle="1" w:styleId="subtitle">
    <w:name w:val="subtitle"/>
    <w:basedOn w:val="DefaultParagraphFont"/>
    <w:rsid w:val="00A05EDC"/>
  </w:style>
  <w:style w:type="paragraph" w:styleId="NormalWeb">
    <w:name w:val="Normal (Web)"/>
    <w:basedOn w:val="Normal"/>
    <w:uiPriority w:val="99"/>
    <w:semiHidden/>
    <w:unhideWhenUsed/>
    <w:rsid w:val="002920A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825"/>
    <w:pPr>
      <w:ind w:left="720"/>
      <w:contextualSpacing/>
    </w:pPr>
  </w:style>
  <w:style w:type="character" w:styleId="Hyperlink">
    <w:name w:val="Hyperlink"/>
    <w:basedOn w:val="DefaultParagraphFont"/>
    <w:uiPriority w:val="99"/>
    <w:semiHidden/>
    <w:unhideWhenUsed/>
    <w:rsid w:val="00353C87"/>
    <w:rPr>
      <w:color w:val="0000FF"/>
      <w:u w:val="single"/>
    </w:rPr>
  </w:style>
  <w:style w:type="character" w:customStyle="1" w:styleId="apple-converted-space">
    <w:name w:val="apple-converted-space"/>
    <w:basedOn w:val="DefaultParagraphFont"/>
    <w:rsid w:val="00353C87"/>
  </w:style>
  <w:style w:type="paragraph" w:styleId="BalloonText">
    <w:name w:val="Balloon Text"/>
    <w:basedOn w:val="Normal"/>
    <w:link w:val="BalloonTextChar"/>
    <w:uiPriority w:val="99"/>
    <w:semiHidden/>
    <w:unhideWhenUsed/>
    <w:rsid w:val="00786081"/>
    <w:rPr>
      <w:rFonts w:ascii="Tahoma" w:hAnsi="Tahoma" w:cs="Tahoma"/>
      <w:sz w:val="16"/>
      <w:szCs w:val="16"/>
    </w:rPr>
  </w:style>
  <w:style w:type="character" w:customStyle="1" w:styleId="BalloonTextChar">
    <w:name w:val="Balloon Text Char"/>
    <w:basedOn w:val="DefaultParagraphFont"/>
    <w:link w:val="BalloonText"/>
    <w:uiPriority w:val="99"/>
    <w:semiHidden/>
    <w:rsid w:val="00786081"/>
    <w:rPr>
      <w:rFonts w:ascii="Tahoma" w:hAnsi="Tahoma" w:cs="Tahoma"/>
      <w:sz w:val="16"/>
      <w:szCs w:val="16"/>
    </w:rPr>
  </w:style>
  <w:style w:type="character" w:customStyle="1" w:styleId="subtitle">
    <w:name w:val="subtitle"/>
    <w:basedOn w:val="DefaultParagraphFont"/>
    <w:rsid w:val="00A05EDC"/>
  </w:style>
  <w:style w:type="paragraph" w:styleId="NormalWeb">
    <w:name w:val="Normal (Web)"/>
    <w:basedOn w:val="Normal"/>
    <w:uiPriority w:val="99"/>
    <w:semiHidden/>
    <w:unhideWhenUsed/>
    <w:rsid w:val="002920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5714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ublicPreviewBenchmark(7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PublicPreviewBenchmark(156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PublicPreviewBenchmark(1566)"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www.manatee.k12.fl.us/sites/elementary/samoset/psgk3ex.htm" TargetMode="External"/><Relationship Id="rId4" Type="http://schemas.openxmlformats.org/officeDocument/2006/relationships/settings" Target="settings.xml"/><Relationship Id="rId9" Type="http://schemas.openxmlformats.org/officeDocument/2006/relationships/hyperlink" Target="javascript:PublicPreviewBenchmark(76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02B7-87B7-4012-89C5-C9192F4D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Bates</dc:creator>
  <cp:lastModifiedBy>Melanie</cp:lastModifiedBy>
  <cp:revision>6</cp:revision>
  <dcterms:created xsi:type="dcterms:W3CDTF">2012-11-24T15:44:00Z</dcterms:created>
  <dcterms:modified xsi:type="dcterms:W3CDTF">2012-11-25T23:47:00Z</dcterms:modified>
</cp:coreProperties>
</file>